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97" w:rsidRPr="00DF370C" w:rsidRDefault="00DF370C" w:rsidP="00DF3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DF370C">
        <w:rPr>
          <w:b/>
        </w:rPr>
        <w:t>Critères pour être éligible</w:t>
      </w:r>
    </w:p>
    <w:p w:rsidR="00DF370C" w:rsidRDefault="00DF370C" w:rsidP="00DF370C">
      <w:r>
        <w:t xml:space="preserve"> </w:t>
      </w:r>
      <w:r>
        <w:sym w:font="Symbol" w:char="F0B7"/>
      </w:r>
      <w:r>
        <w:t xml:space="preserve"> Les établissements frappés d’interdiction d’accueillir du public par le décret n° 2020-1310 du 29 octobre 2020 ayant une activité commerciale </w:t>
      </w:r>
    </w:p>
    <w:p w:rsidR="00DF370C" w:rsidRDefault="00DF370C" w:rsidP="00DF370C">
      <w:r>
        <w:sym w:font="Symbol" w:char="F0B7"/>
      </w:r>
      <w:r>
        <w:t xml:space="preserve"> Les établissements ayant une activité de restauration /débit de boissons frappés d’interdiction d’accueillir du public par le décret n° 2020-1310 du 29 octobre 2020 et ceux ayant une activité d’hôtellerie.</w:t>
      </w:r>
    </w:p>
    <w:p w:rsidR="00DF370C" w:rsidRDefault="00DF370C" w:rsidP="00DF370C">
      <w:r>
        <w:t xml:space="preserve"> </w:t>
      </w:r>
      <w:r>
        <w:sym w:font="Symbol" w:char="F0B7"/>
      </w:r>
      <w:r>
        <w:t xml:space="preserve"> Les établissements frappés d’interdiction d’accueillir du public par le décret n°2020-1310 du 29 octobre 2020 ayant une activité commerciale et touristique / sportive / culturelle.</w:t>
      </w:r>
    </w:p>
    <w:p w:rsidR="00DF370C" w:rsidRDefault="00DF370C" w:rsidP="00DF370C">
      <w:r>
        <w:t xml:space="preserve"> </w:t>
      </w:r>
      <w:r>
        <w:rPr>
          <w:noProof/>
          <w:lang w:eastAsia="fr-FR"/>
        </w:rPr>
        <w:drawing>
          <wp:inline distT="0" distB="0" distL="0" distR="0">
            <wp:extent cx="5715000" cy="4340352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ge 5hau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340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70C" w:rsidRDefault="00DF370C" w:rsidP="00DF370C">
      <w:r>
        <w:rPr>
          <w:noProof/>
          <w:lang w:eastAsia="fr-FR"/>
        </w:rPr>
        <w:drawing>
          <wp:inline distT="0" distB="0" distL="0" distR="0">
            <wp:extent cx="5617464" cy="694944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ge 5 ba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64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065" w:rsidRPr="00660065" w:rsidRDefault="00660065" w:rsidP="00DF370C">
      <w:pPr>
        <w:rPr>
          <w:b/>
        </w:rPr>
      </w:pPr>
      <w:r w:rsidRPr="00660065">
        <w:rPr>
          <w:b/>
        </w:rPr>
        <w:t>Autres critères :</w:t>
      </w:r>
      <w:r>
        <w:rPr>
          <w:b/>
        </w:rPr>
        <w:t xml:space="preserve"> (page suivante)</w:t>
      </w:r>
    </w:p>
    <w:p w:rsidR="00660065" w:rsidRDefault="00660065" w:rsidP="00DF370C"/>
    <w:p w:rsidR="00660065" w:rsidRDefault="00660065" w:rsidP="00DF370C">
      <w:r>
        <w:rPr>
          <w:noProof/>
          <w:lang w:eastAsia="fr-FR"/>
        </w:rPr>
        <w:lastRenderedPageBreak/>
        <w:drawing>
          <wp:inline distT="0" distB="0" distL="0" distR="0">
            <wp:extent cx="5760720" cy="2893695"/>
            <wp:effectExtent l="0" t="0" r="0" b="190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ype d'etablissement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065" w:rsidRDefault="00660065" w:rsidP="00DF370C">
      <w:r>
        <w:rPr>
          <w:noProof/>
          <w:lang w:eastAsia="fr-FR"/>
        </w:rPr>
        <w:drawing>
          <wp:inline distT="0" distB="0" distL="0" distR="0">
            <wp:extent cx="5641848" cy="2962656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1848" cy="29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0C"/>
    <w:rsid w:val="00534C97"/>
    <w:rsid w:val="00660065"/>
    <w:rsid w:val="00DF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1D449"/>
  <w15:chartTrackingRefBased/>
  <w15:docId w15:val="{DBCD492F-7BA0-4988-A9C9-0DAEC44C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</dc:creator>
  <cp:keywords/>
  <dc:description/>
  <cp:lastModifiedBy>COMMUNICATION</cp:lastModifiedBy>
  <cp:revision>2</cp:revision>
  <dcterms:created xsi:type="dcterms:W3CDTF">2021-02-18T14:07:00Z</dcterms:created>
  <dcterms:modified xsi:type="dcterms:W3CDTF">2021-02-18T14:28:00Z</dcterms:modified>
</cp:coreProperties>
</file>